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ACB4" w14:textId="77777777" w:rsidR="00725D3D" w:rsidRPr="0059633F" w:rsidRDefault="0094798C" w:rsidP="0059633F">
      <w:pPr>
        <w:spacing w:line="276" w:lineRule="auto"/>
        <w:rPr>
          <w:rFonts w:ascii="Franklin Gothic Book" w:hAnsi="Franklin Gothic Book"/>
          <w:sz w:val="22"/>
          <w:szCs w:val="22"/>
        </w:rPr>
      </w:pPr>
    </w:p>
    <w:p w14:paraId="5F68D7A9" w14:textId="77777777" w:rsidR="00D20121" w:rsidRPr="0059633F" w:rsidRDefault="00D20121" w:rsidP="0059633F">
      <w:pPr>
        <w:spacing w:line="276" w:lineRule="auto"/>
        <w:rPr>
          <w:rFonts w:ascii="Franklin Gothic Book" w:hAnsi="Franklin Gothic Book" w:cs="Arial"/>
          <w:b/>
          <w:sz w:val="20"/>
          <w:szCs w:val="20"/>
        </w:rPr>
      </w:pPr>
    </w:p>
    <w:p w14:paraId="542662FB" w14:textId="77777777" w:rsidR="00D20121" w:rsidRPr="0059633F" w:rsidRDefault="00D20121" w:rsidP="0059633F">
      <w:pPr>
        <w:spacing w:line="276" w:lineRule="auto"/>
        <w:rPr>
          <w:rFonts w:ascii="Franklin Gothic Book" w:hAnsi="Franklin Gothic Book" w:cs="Arial"/>
          <w:b/>
          <w:sz w:val="22"/>
          <w:szCs w:val="22"/>
        </w:rPr>
      </w:pPr>
      <w:r w:rsidRPr="0059633F">
        <w:rPr>
          <w:rFonts w:ascii="Franklin Gothic Book" w:hAnsi="Franklin Gothic Book" w:cs="Arial"/>
          <w:b/>
          <w:sz w:val="22"/>
          <w:szCs w:val="22"/>
        </w:rPr>
        <w:t>FOR IMMEDIATE RELEASE</w:t>
      </w:r>
    </w:p>
    <w:p w14:paraId="5FB0294C" w14:textId="77777777" w:rsidR="00D20121" w:rsidRPr="0059633F" w:rsidRDefault="00D20121" w:rsidP="0059633F">
      <w:pPr>
        <w:spacing w:line="276" w:lineRule="auto"/>
        <w:rPr>
          <w:rFonts w:ascii="Franklin Gothic Book" w:hAnsi="Franklin Gothic Book" w:cs="Arial"/>
          <w:sz w:val="20"/>
          <w:szCs w:val="20"/>
        </w:rPr>
      </w:pPr>
    </w:p>
    <w:p w14:paraId="042D3AF4" w14:textId="2BE424D5" w:rsidR="00D20121" w:rsidRPr="0059633F" w:rsidRDefault="00D20121" w:rsidP="0059633F">
      <w:pPr>
        <w:spacing w:line="276" w:lineRule="auto"/>
        <w:rPr>
          <w:rFonts w:ascii="Franklin Gothic Book" w:hAnsi="Franklin Gothic Book" w:cs="Arial"/>
          <w:sz w:val="22"/>
          <w:szCs w:val="22"/>
        </w:rPr>
      </w:pPr>
      <w:r w:rsidRPr="0059633F">
        <w:rPr>
          <w:rFonts w:ascii="Franklin Gothic Book" w:hAnsi="Franklin Gothic Book" w:cs="Arial"/>
          <w:sz w:val="22"/>
          <w:szCs w:val="22"/>
        </w:rPr>
        <w:t>Contact:</w:t>
      </w:r>
      <w:r w:rsidRPr="0059633F">
        <w:rPr>
          <w:rFonts w:ascii="Franklin Gothic Book" w:hAnsi="Franklin Gothic Book" w:cs="Arial"/>
          <w:sz w:val="22"/>
          <w:szCs w:val="22"/>
        </w:rPr>
        <w:tab/>
        <w:t>Julie McCrary</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00BC510E">
        <w:rPr>
          <w:rFonts w:ascii="Franklin Gothic Book" w:hAnsi="Franklin Gothic Book" w:cs="Arial"/>
          <w:sz w:val="22"/>
          <w:szCs w:val="22"/>
        </w:rPr>
        <w:tab/>
      </w:r>
      <w:r w:rsidRPr="0059633F">
        <w:rPr>
          <w:rFonts w:ascii="Franklin Gothic Book" w:hAnsi="Franklin Gothic Book" w:cs="Arial"/>
          <w:sz w:val="22"/>
          <w:szCs w:val="22"/>
        </w:rPr>
        <w:t>Kaitie Ward</w:t>
      </w:r>
    </w:p>
    <w:p w14:paraId="563B5D29" w14:textId="6A65CF7A" w:rsidR="00D20121" w:rsidRPr="0059633F" w:rsidRDefault="00D20121" w:rsidP="0059633F">
      <w:pPr>
        <w:spacing w:line="276" w:lineRule="auto"/>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White Good</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00BC510E">
        <w:rPr>
          <w:rFonts w:ascii="Franklin Gothic Book" w:hAnsi="Franklin Gothic Book" w:cs="Arial"/>
          <w:sz w:val="22"/>
          <w:szCs w:val="22"/>
        </w:rPr>
        <w:tab/>
      </w:r>
      <w:r w:rsidRPr="0059633F">
        <w:rPr>
          <w:rFonts w:ascii="Franklin Gothic Book" w:hAnsi="Franklin Gothic Book" w:cs="Arial"/>
          <w:sz w:val="22"/>
          <w:szCs w:val="22"/>
        </w:rPr>
        <w:t>White Good</w:t>
      </w:r>
    </w:p>
    <w:p w14:paraId="3E71C26A" w14:textId="5ED55BD4" w:rsidR="00D20121" w:rsidRPr="0059633F" w:rsidRDefault="00D20121" w:rsidP="0059633F">
      <w:pPr>
        <w:spacing w:line="276" w:lineRule="auto"/>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717-278-0515</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00BC510E">
        <w:rPr>
          <w:rFonts w:ascii="Franklin Gothic Book" w:hAnsi="Franklin Gothic Book" w:cs="Arial"/>
          <w:sz w:val="22"/>
          <w:szCs w:val="22"/>
        </w:rPr>
        <w:tab/>
      </w:r>
      <w:r w:rsidRPr="0059633F">
        <w:rPr>
          <w:rFonts w:ascii="Franklin Gothic Book" w:hAnsi="Franklin Gothic Book" w:cs="Arial"/>
          <w:sz w:val="22"/>
          <w:szCs w:val="22"/>
        </w:rPr>
        <w:t>717-725-0291</w:t>
      </w:r>
      <w:r w:rsidRPr="0059633F">
        <w:rPr>
          <w:rFonts w:ascii="Franklin Gothic Book" w:hAnsi="Franklin Gothic Book" w:cs="Arial"/>
          <w:sz w:val="22"/>
          <w:szCs w:val="22"/>
        </w:rPr>
        <w:tab/>
      </w:r>
    </w:p>
    <w:p w14:paraId="2D3C3227" w14:textId="3A30AC0F" w:rsidR="00D20121" w:rsidRPr="0059633F" w:rsidRDefault="00D20121" w:rsidP="0059633F">
      <w:pPr>
        <w:spacing w:line="276" w:lineRule="auto"/>
        <w:rPr>
          <w:rStyle w:val="Hyperlink"/>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jmccrary@whitegood.com</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00BC510E">
        <w:rPr>
          <w:rFonts w:ascii="Franklin Gothic Book" w:hAnsi="Franklin Gothic Book" w:cs="Arial"/>
          <w:sz w:val="22"/>
          <w:szCs w:val="22"/>
        </w:rPr>
        <w:tab/>
      </w:r>
      <w:r w:rsidRPr="0059633F">
        <w:rPr>
          <w:rFonts w:ascii="Franklin Gothic Book" w:hAnsi="Franklin Gothic Book" w:cs="Arial"/>
          <w:sz w:val="22"/>
          <w:szCs w:val="22"/>
        </w:rPr>
        <w:t>kward@whitegood.com</w:t>
      </w:r>
    </w:p>
    <w:p w14:paraId="5D0C2367" w14:textId="77777777" w:rsidR="001E12C9" w:rsidRDefault="001E12C9" w:rsidP="0059633F">
      <w:pPr>
        <w:pStyle w:val="NoSpacing"/>
        <w:jc w:val="center"/>
        <w:rPr>
          <w:b/>
          <w:sz w:val="28"/>
          <w:szCs w:val="28"/>
        </w:rPr>
      </w:pPr>
    </w:p>
    <w:p w14:paraId="2E28AA3D" w14:textId="3094F1C7" w:rsidR="0059633F" w:rsidRPr="00BC510E" w:rsidRDefault="0059633F" w:rsidP="0059633F">
      <w:pPr>
        <w:pStyle w:val="NoSpacing"/>
        <w:jc w:val="center"/>
        <w:rPr>
          <w:rFonts w:ascii="Franklin Gothic Book" w:hAnsi="Franklin Gothic Book"/>
          <w:b/>
          <w:sz w:val="28"/>
          <w:szCs w:val="28"/>
        </w:rPr>
      </w:pPr>
      <w:r w:rsidRPr="00BC510E">
        <w:rPr>
          <w:rFonts w:ascii="Franklin Gothic Book" w:hAnsi="Franklin Gothic Book"/>
          <w:b/>
          <w:sz w:val="28"/>
          <w:szCs w:val="28"/>
        </w:rPr>
        <w:t xml:space="preserve">Best of KBIS Awards Open for </w:t>
      </w:r>
      <w:r w:rsidR="001E12C9" w:rsidRPr="00BC510E">
        <w:rPr>
          <w:rFonts w:ascii="Franklin Gothic Book" w:hAnsi="Franklin Gothic Book"/>
          <w:b/>
          <w:sz w:val="28"/>
          <w:szCs w:val="28"/>
        </w:rPr>
        <w:t xml:space="preserve">2020 </w:t>
      </w:r>
      <w:r w:rsidRPr="00BC510E">
        <w:rPr>
          <w:rFonts w:ascii="Franklin Gothic Book" w:hAnsi="Franklin Gothic Book"/>
          <w:b/>
          <w:sz w:val="28"/>
          <w:szCs w:val="28"/>
        </w:rPr>
        <w:t>Entries</w:t>
      </w:r>
    </w:p>
    <w:p w14:paraId="6917AFD0" w14:textId="634256FE" w:rsidR="0059633F" w:rsidRPr="00BC510E" w:rsidRDefault="0059633F" w:rsidP="0059633F">
      <w:pPr>
        <w:pStyle w:val="NoSpacing"/>
        <w:jc w:val="center"/>
        <w:rPr>
          <w:rFonts w:ascii="Franklin Gothic Book" w:hAnsi="Franklin Gothic Book"/>
          <w:i/>
          <w:sz w:val="22"/>
        </w:rPr>
      </w:pPr>
      <w:r w:rsidRPr="00BC510E">
        <w:rPr>
          <w:rFonts w:ascii="Franklin Gothic Book" w:hAnsi="Franklin Gothic Book"/>
          <w:i/>
          <w:sz w:val="22"/>
        </w:rPr>
        <w:t>Kitchen &amp; bath industry’s most prestigious awards to honor ‘best new products’ at KBIS 2020</w:t>
      </w:r>
    </w:p>
    <w:p w14:paraId="699BD852" w14:textId="77777777" w:rsidR="0059633F" w:rsidRPr="0059633F" w:rsidRDefault="0059633F" w:rsidP="0059633F">
      <w:pPr>
        <w:spacing w:line="276" w:lineRule="auto"/>
        <w:rPr>
          <w:rFonts w:ascii="Franklin Gothic Book" w:hAnsi="Franklin Gothic Book"/>
          <w:b/>
          <w:color w:val="000000"/>
          <w:sz w:val="22"/>
          <w:szCs w:val="22"/>
        </w:rPr>
      </w:pPr>
    </w:p>
    <w:p w14:paraId="2B691F6D" w14:textId="411A4F6D" w:rsidR="00F40D6C" w:rsidRPr="0059633F" w:rsidRDefault="0059633F" w:rsidP="00F40D6C">
      <w:pPr>
        <w:spacing w:line="276" w:lineRule="auto"/>
        <w:rPr>
          <w:rFonts w:ascii="Franklin Gothic Book" w:hAnsi="Franklin Gothic Book"/>
          <w:sz w:val="22"/>
        </w:rPr>
      </w:pPr>
      <w:r w:rsidRPr="0059633F">
        <w:rPr>
          <w:rFonts w:ascii="Franklin Gothic Book" w:hAnsi="Franklin Gothic Book" w:cs="Arial"/>
          <w:b/>
          <w:color w:val="000000" w:themeColor="text1"/>
          <w:sz w:val="22"/>
          <w:szCs w:val="22"/>
        </w:rPr>
        <w:t xml:space="preserve">(Alpharetta, Ga.) – </w:t>
      </w:r>
      <w:r>
        <w:rPr>
          <w:rFonts w:ascii="Franklin Gothic Book" w:hAnsi="Franklin Gothic Book" w:cs="Arial"/>
          <w:b/>
          <w:color w:val="000000" w:themeColor="text1"/>
          <w:sz w:val="22"/>
          <w:szCs w:val="22"/>
        </w:rPr>
        <w:t>October 1</w:t>
      </w:r>
      <w:r w:rsidRPr="0059633F">
        <w:rPr>
          <w:rFonts w:ascii="Franklin Gothic Book" w:hAnsi="Franklin Gothic Book" w:cs="Arial"/>
          <w:b/>
          <w:color w:val="000000" w:themeColor="text1"/>
          <w:sz w:val="22"/>
          <w:szCs w:val="22"/>
        </w:rPr>
        <w:t>, 2019–</w:t>
      </w:r>
      <w:r w:rsidRPr="0059633F">
        <w:rPr>
          <w:rFonts w:ascii="Franklin Gothic Book" w:hAnsi="Franklin Gothic Book" w:cs="Arial"/>
          <w:color w:val="000000" w:themeColor="text1"/>
          <w:sz w:val="22"/>
          <w:szCs w:val="22"/>
        </w:rPr>
        <w:t xml:space="preserve"> </w:t>
      </w:r>
      <w:r w:rsidRPr="0059633F">
        <w:rPr>
          <w:rFonts w:ascii="Franklin Gothic Book" w:hAnsi="Franklin Gothic Book"/>
          <w:sz w:val="22"/>
        </w:rPr>
        <w:t xml:space="preserve">Entries are now being accepted for the </w:t>
      </w:r>
      <w:hyperlink r:id="rId8" w:history="1">
        <w:r w:rsidRPr="00D05E4F">
          <w:rPr>
            <w:rStyle w:val="Hyperlink"/>
            <w:rFonts w:ascii="Franklin Gothic Book" w:hAnsi="Franklin Gothic Book"/>
            <w:sz w:val="22"/>
          </w:rPr>
          <w:t>2020 Best of KBIS Awards</w:t>
        </w:r>
      </w:hyperlink>
      <w:r w:rsidR="0094798C">
        <w:rPr>
          <w:rFonts w:ascii="Franklin Gothic Book" w:hAnsi="Franklin Gothic Book"/>
          <w:sz w:val="22"/>
        </w:rPr>
        <w:t>.</w:t>
      </w:r>
      <w:bookmarkStart w:id="0" w:name="_GoBack"/>
      <w:bookmarkEnd w:id="0"/>
      <w:r w:rsidRPr="0059633F">
        <w:rPr>
          <w:rFonts w:ascii="Franklin Gothic Book" w:hAnsi="Franklin Gothic Book"/>
          <w:sz w:val="22"/>
        </w:rPr>
        <w:t xml:space="preserve"> </w:t>
      </w:r>
      <w:r w:rsidR="00111475">
        <w:rPr>
          <w:rFonts w:ascii="Franklin Gothic Book" w:hAnsi="Franklin Gothic Book"/>
          <w:sz w:val="22"/>
        </w:rPr>
        <w:t xml:space="preserve">Awarded annually at the Kitchen &amp; Bath Industry Show (KBIS), Best of KBIS is considered one of the industry’s most prestigious awards and recognizes the most innovative new </w:t>
      </w:r>
      <w:r w:rsidR="00F40D6C">
        <w:rPr>
          <w:rFonts w:ascii="Franklin Gothic Book" w:hAnsi="Franklin Gothic Book"/>
          <w:sz w:val="22"/>
        </w:rPr>
        <w:t xml:space="preserve">kitchen and bath </w:t>
      </w:r>
      <w:r w:rsidR="00111475">
        <w:rPr>
          <w:rFonts w:ascii="Franklin Gothic Book" w:hAnsi="Franklin Gothic Book"/>
          <w:sz w:val="22"/>
        </w:rPr>
        <w:t xml:space="preserve">products </w:t>
      </w:r>
      <w:r w:rsidR="001E12C9">
        <w:rPr>
          <w:rFonts w:ascii="Franklin Gothic Book" w:hAnsi="Franklin Gothic Book"/>
          <w:sz w:val="22"/>
        </w:rPr>
        <w:t>of the year</w:t>
      </w:r>
      <w:r w:rsidR="00111475">
        <w:rPr>
          <w:rFonts w:ascii="Franklin Gothic Book" w:hAnsi="Franklin Gothic Book"/>
          <w:sz w:val="22"/>
        </w:rPr>
        <w:t>. KBIS 2020 takes place January 21 – 23, 2020, at the Las Vegas, Convention Center.</w:t>
      </w:r>
      <w:r w:rsidR="00F40D6C">
        <w:rPr>
          <w:rFonts w:ascii="Franklin Gothic Book" w:hAnsi="Franklin Gothic Book"/>
          <w:sz w:val="22"/>
        </w:rPr>
        <w:t xml:space="preserve"> </w:t>
      </w:r>
    </w:p>
    <w:p w14:paraId="03BD4F07" w14:textId="77777777" w:rsidR="0017039D" w:rsidRPr="0059633F" w:rsidRDefault="0017039D" w:rsidP="0059633F">
      <w:pPr>
        <w:spacing w:line="276" w:lineRule="auto"/>
        <w:rPr>
          <w:rFonts w:ascii="Franklin Gothic Book" w:hAnsi="Franklin Gothic Book"/>
          <w:sz w:val="22"/>
        </w:rPr>
      </w:pPr>
    </w:p>
    <w:p w14:paraId="49C0C7C9" w14:textId="1C1EC9F7" w:rsidR="0017039D" w:rsidRDefault="0017039D" w:rsidP="0017039D">
      <w:pPr>
        <w:spacing w:line="276" w:lineRule="auto"/>
        <w:rPr>
          <w:rFonts w:ascii="Franklin Gothic Book" w:hAnsi="Franklin Gothic Book"/>
          <w:sz w:val="22"/>
        </w:rPr>
      </w:pPr>
      <w:r>
        <w:rPr>
          <w:rFonts w:ascii="Franklin Gothic Book" w:hAnsi="Franklin Gothic Book"/>
          <w:sz w:val="22"/>
        </w:rPr>
        <w:t xml:space="preserve">“Each year our exhibitors raise the bar with amazing new kitchen and bath product designs and innovations that transform how we live in our homes,” said, Amy Hornby, KBIS show director. “The Best of KBIS Awards is a measure of excellence for the industry, showcasing the ‘best of the best’ </w:t>
      </w:r>
      <w:r w:rsidR="001E12C9">
        <w:rPr>
          <w:rFonts w:ascii="Franklin Gothic Book" w:hAnsi="Franklin Gothic Book"/>
          <w:sz w:val="22"/>
        </w:rPr>
        <w:t xml:space="preserve">and we can’t wait to see </w:t>
      </w:r>
      <w:r w:rsidR="00BC510E">
        <w:rPr>
          <w:rFonts w:ascii="Franklin Gothic Book" w:hAnsi="Franklin Gothic Book"/>
          <w:sz w:val="22"/>
        </w:rPr>
        <w:t>what’s new for 2020.”</w:t>
      </w:r>
    </w:p>
    <w:p w14:paraId="08E486DE" w14:textId="77777777" w:rsidR="00F40D6C" w:rsidRDefault="00F40D6C" w:rsidP="0017039D">
      <w:pPr>
        <w:spacing w:line="276" w:lineRule="auto"/>
        <w:rPr>
          <w:rFonts w:ascii="Franklin Gothic Book" w:hAnsi="Franklin Gothic Book"/>
          <w:sz w:val="22"/>
        </w:rPr>
      </w:pPr>
    </w:p>
    <w:p w14:paraId="4216B75C" w14:textId="2F25B255" w:rsidR="00F40D6C" w:rsidRPr="0059633F" w:rsidRDefault="00BC510E" w:rsidP="0017039D">
      <w:pPr>
        <w:spacing w:line="276" w:lineRule="auto"/>
        <w:rPr>
          <w:rFonts w:ascii="Franklin Gothic Book" w:hAnsi="Franklin Gothic Book"/>
          <w:sz w:val="22"/>
        </w:rPr>
      </w:pPr>
      <w:r>
        <w:rPr>
          <w:rFonts w:ascii="Franklin Gothic Book" w:hAnsi="Franklin Gothic Book"/>
          <w:sz w:val="22"/>
        </w:rPr>
        <w:t xml:space="preserve">The </w:t>
      </w:r>
      <w:r w:rsidR="00F40D6C" w:rsidRPr="0059633F">
        <w:rPr>
          <w:rFonts w:ascii="Franklin Gothic Book" w:hAnsi="Franklin Gothic Book"/>
          <w:sz w:val="22"/>
        </w:rPr>
        <w:t xml:space="preserve">Best of KBIS Awards are sponsored by </w:t>
      </w:r>
      <w:hyperlink r:id="rId9" w:history="1">
        <w:r w:rsidR="00F40D6C" w:rsidRPr="0017190B">
          <w:rPr>
            <w:rStyle w:val="Hyperlink"/>
            <w:rFonts w:ascii="Franklin Gothic Book" w:hAnsi="Franklin Gothic Book"/>
            <w:sz w:val="22"/>
          </w:rPr>
          <w:t>Luxe Interiors + Design</w:t>
        </w:r>
      </w:hyperlink>
      <w:r w:rsidR="00F40D6C">
        <w:rPr>
          <w:rFonts w:ascii="Franklin Gothic Book" w:hAnsi="Franklin Gothic Book"/>
          <w:sz w:val="22"/>
        </w:rPr>
        <w:t>.</w:t>
      </w:r>
    </w:p>
    <w:p w14:paraId="3943934A" w14:textId="77777777" w:rsidR="0017039D" w:rsidRDefault="0017039D" w:rsidP="0017039D">
      <w:pPr>
        <w:rPr>
          <w:rFonts w:ascii="Franklin Gothic Book" w:hAnsi="Franklin Gothic Book"/>
          <w:b/>
        </w:rPr>
      </w:pPr>
    </w:p>
    <w:p w14:paraId="70E91177" w14:textId="6FA21D1B" w:rsidR="0017190B" w:rsidRDefault="0017039D" w:rsidP="0017039D">
      <w:pPr>
        <w:rPr>
          <w:rFonts w:ascii="Franklin Gothic Book" w:hAnsi="Franklin Gothic Book"/>
          <w:b/>
        </w:rPr>
      </w:pPr>
      <w:r>
        <w:rPr>
          <w:rFonts w:ascii="Franklin Gothic Book" w:hAnsi="Franklin Gothic Book"/>
          <w:b/>
        </w:rPr>
        <w:t>Entry Information</w:t>
      </w:r>
    </w:p>
    <w:p w14:paraId="2EFFCF00" w14:textId="2594E136" w:rsidR="00F40D6C" w:rsidRDefault="00F40D6C" w:rsidP="002555EE">
      <w:pPr>
        <w:rPr>
          <w:rFonts w:ascii="Franklin Gothic Book" w:hAnsi="Franklin Gothic Book"/>
          <w:sz w:val="22"/>
          <w:szCs w:val="22"/>
          <w:shd w:val="clear" w:color="auto" w:fill="FFFFFF"/>
        </w:rPr>
      </w:pPr>
      <w:r>
        <w:rPr>
          <w:rFonts w:ascii="Franklin Gothic Book" w:hAnsi="Franklin Gothic Book"/>
          <w:sz w:val="22"/>
          <w:szCs w:val="22"/>
        </w:rPr>
        <w:t xml:space="preserve">To be eligible for consideration, all products </w:t>
      </w:r>
      <w:r w:rsidRPr="00A826C9">
        <w:rPr>
          <w:rFonts w:ascii="Franklin Gothic Book" w:hAnsi="Franklin Gothic Book"/>
          <w:sz w:val="22"/>
          <w:szCs w:val="22"/>
        </w:rPr>
        <w:t xml:space="preserve">must have been introduced </w:t>
      </w:r>
      <w:r w:rsidR="00A826C9">
        <w:rPr>
          <w:rFonts w:ascii="Franklin Gothic Book" w:hAnsi="Franklin Gothic Book"/>
          <w:sz w:val="22"/>
          <w:szCs w:val="22"/>
        </w:rPr>
        <w:t xml:space="preserve">after February 19, 2019. </w:t>
      </w:r>
      <w:r w:rsidR="0017039D">
        <w:rPr>
          <w:rFonts w:ascii="Franklin Gothic Book" w:hAnsi="Franklin Gothic Book"/>
          <w:sz w:val="22"/>
          <w:szCs w:val="22"/>
        </w:rPr>
        <w:t xml:space="preserve">To enter, exhibiting manufacturers must </w:t>
      </w:r>
      <w:r w:rsidR="00111475">
        <w:rPr>
          <w:rFonts w:ascii="Franklin Gothic Book" w:hAnsi="Franklin Gothic Book"/>
          <w:sz w:val="22"/>
          <w:szCs w:val="22"/>
        </w:rPr>
        <w:t xml:space="preserve">complete </w:t>
      </w:r>
      <w:r w:rsidR="0017039D">
        <w:rPr>
          <w:rFonts w:ascii="Franklin Gothic Book" w:hAnsi="Franklin Gothic Book"/>
          <w:sz w:val="22"/>
          <w:szCs w:val="22"/>
        </w:rPr>
        <w:t>a Best of KBIS submission form</w:t>
      </w:r>
      <w:r w:rsidR="002555EE">
        <w:rPr>
          <w:rFonts w:ascii="Franklin Gothic Book" w:hAnsi="Franklin Gothic Book"/>
          <w:sz w:val="22"/>
          <w:szCs w:val="22"/>
        </w:rPr>
        <w:t xml:space="preserve"> and submit a minimum of two high-res (300 dpi) images</w:t>
      </w:r>
      <w:r>
        <w:rPr>
          <w:rFonts w:ascii="Franklin Gothic Book" w:hAnsi="Franklin Gothic Book"/>
          <w:sz w:val="22"/>
          <w:szCs w:val="22"/>
        </w:rPr>
        <w:t xml:space="preserve">. </w:t>
      </w:r>
      <w:r w:rsidR="001E12C9">
        <w:rPr>
          <w:rFonts w:ascii="Franklin Gothic Book" w:hAnsi="Franklin Gothic Book"/>
          <w:sz w:val="22"/>
          <w:szCs w:val="22"/>
        </w:rPr>
        <w:t xml:space="preserve">Products may be entered in multiple categories, but do require an individual entry </w:t>
      </w:r>
      <w:r w:rsidR="00A826C9">
        <w:rPr>
          <w:rFonts w:ascii="Franklin Gothic Book" w:hAnsi="Franklin Gothic Book"/>
          <w:sz w:val="22"/>
          <w:szCs w:val="22"/>
        </w:rPr>
        <w:t xml:space="preserve">form and submission fee </w:t>
      </w:r>
      <w:r w:rsidR="001E12C9">
        <w:rPr>
          <w:rFonts w:ascii="Franklin Gothic Book" w:hAnsi="Franklin Gothic Book"/>
          <w:sz w:val="22"/>
          <w:szCs w:val="22"/>
        </w:rPr>
        <w:t>for each category.</w:t>
      </w:r>
    </w:p>
    <w:p w14:paraId="117099CA" w14:textId="77777777" w:rsidR="00F40D6C" w:rsidRDefault="00F40D6C" w:rsidP="00F40D6C">
      <w:pPr>
        <w:rPr>
          <w:rFonts w:ascii="Franklin Gothic Book" w:hAnsi="Franklin Gothic Book"/>
          <w:b/>
          <w:sz w:val="22"/>
          <w:szCs w:val="22"/>
        </w:rPr>
      </w:pPr>
    </w:p>
    <w:p w14:paraId="3002F30B" w14:textId="0416EE7A" w:rsidR="00F40D6C" w:rsidRPr="00AE1C93" w:rsidRDefault="00F40D6C" w:rsidP="00F40D6C">
      <w:pPr>
        <w:rPr>
          <w:rFonts w:ascii="Franklin Gothic Book" w:hAnsi="Franklin Gothic Book"/>
          <w:b/>
          <w:sz w:val="22"/>
          <w:szCs w:val="22"/>
        </w:rPr>
      </w:pPr>
      <w:r>
        <w:rPr>
          <w:rFonts w:ascii="Franklin Gothic Book" w:hAnsi="Franklin Gothic Book"/>
          <w:b/>
          <w:sz w:val="22"/>
          <w:szCs w:val="22"/>
        </w:rPr>
        <w:t xml:space="preserve">Best of KBIS 2020 </w:t>
      </w:r>
      <w:r w:rsidR="00D05E4F">
        <w:rPr>
          <w:rFonts w:ascii="Franklin Gothic Book" w:hAnsi="Franklin Gothic Book"/>
          <w:b/>
          <w:sz w:val="22"/>
          <w:szCs w:val="22"/>
        </w:rPr>
        <w:t>Awards</w:t>
      </w:r>
    </w:p>
    <w:p w14:paraId="7C32B30D"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Kitchen – Gold</w:t>
      </w:r>
    </w:p>
    <w:p w14:paraId="400BF38E"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Kitchen – Silver</w:t>
      </w:r>
    </w:p>
    <w:p w14:paraId="258B75EA"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Bath – Gold</w:t>
      </w:r>
    </w:p>
    <w:p w14:paraId="723757FD"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Bath – Silver</w:t>
      </w:r>
    </w:p>
    <w:p w14:paraId="503777C6"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Outdoor Living</w:t>
      </w:r>
    </w:p>
    <w:p w14:paraId="7AFAD24C"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Technology</w:t>
      </w:r>
    </w:p>
    <w:p w14:paraId="0362B8FB" w14:textId="77777777" w:rsidR="00F40D6C" w:rsidRPr="00AE1C93"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Best in Show</w:t>
      </w:r>
    </w:p>
    <w:p w14:paraId="7D5F22F6" w14:textId="77777777" w:rsidR="00F40D6C" w:rsidRPr="00F40D6C" w:rsidRDefault="00F40D6C" w:rsidP="00F40D6C">
      <w:pPr>
        <w:pStyle w:val="ListParagraph"/>
        <w:numPr>
          <w:ilvl w:val="0"/>
          <w:numId w:val="9"/>
        </w:numPr>
        <w:contextualSpacing w:val="0"/>
        <w:rPr>
          <w:rFonts w:ascii="Franklin Gothic Book" w:hAnsi="Franklin Gothic Book"/>
          <w:b/>
        </w:rPr>
      </w:pPr>
      <w:r w:rsidRPr="00AE1C93">
        <w:rPr>
          <w:rFonts w:ascii="Franklin Gothic Book" w:hAnsi="Franklin Gothic Book"/>
        </w:rPr>
        <w:t>Impact Award (Judge’s Choice)</w:t>
      </w:r>
    </w:p>
    <w:p w14:paraId="7A857884" w14:textId="77777777" w:rsidR="00F40D6C" w:rsidRDefault="00F40D6C" w:rsidP="00F40D6C">
      <w:pPr>
        <w:rPr>
          <w:rFonts w:ascii="Franklin Gothic Book" w:hAnsi="Franklin Gothic Book"/>
          <w:b/>
        </w:rPr>
      </w:pPr>
    </w:p>
    <w:p w14:paraId="4EC21041" w14:textId="05F677F1" w:rsidR="00F40D6C" w:rsidRPr="00F40D6C" w:rsidRDefault="00F40D6C" w:rsidP="00F40D6C">
      <w:pPr>
        <w:rPr>
          <w:rFonts w:ascii="Franklin Gothic Book" w:hAnsi="Franklin Gothic Book"/>
          <w:b/>
        </w:rPr>
      </w:pPr>
      <w:r w:rsidRPr="002555EE">
        <w:rPr>
          <w:rFonts w:ascii="Franklin Gothic Book" w:hAnsi="Franklin Gothic Book"/>
          <w:sz w:val="22"/>
          <w:szCs w:val="22"/>
        </w:rPr>
        <w:t xml:space="preserve">The deadline to submit products for consideration is </w:t>
      </w:r>
      <w:r w:rsidRPr="00F40D6C">
        <w:rPr>
          <w:rFonts w:ascii="Franklin Gothic Book" w:hAnsi="Franklin Gothic Book"/>
          <w:b/>
          <w:sz w:val="22"/>
          <w:szCs w:val="22"/>
        </w:rPr>
        <w:t>December 6, 2019</w:t>
      </w:r>
      <w:r w:rsidRPr="002555EE">
        <w:rPr>
          <w:rFonts w:ascii="Franklin Gothic Book" w:hAnsi="Franklin Gothic Book"/>
          <w:sz w:val="22"/>
          <w:szCs w:val="22"/>
        </w:rPr>
        <w:t>.</w:t>
      </w:r>
    </w:p>
    <w:p w14:paraId="0872E009" w14:textId="77777777" w:rsidR="00F40D6C" w:rsidRDefault="00F40D6C" w:rsidP="002555EE">
      <w:pPr>
        <w:rPr>
          <w:rFonts w:ascii="Franklin Gothic Book" w:hAnsi="Franklin Gothic Book"/>
          <w:sz w:val="22"/>
          <w:szCs w:val="22"/>
          <w:shd w:val="clear" w:color="auto" w:fill="FFFFFF"/>
        </w:rPr>
      </w:pPr>
    </w:p>
    <w:p w14:paraId="156FDAA4" w14:textId="7F238351" w:rsidR="00F40D6C" w:rsidRPr="00F40D6C" w:rsidRDefault="00F40D6C" w:rsidP="002555EE">
      <w:pPr>
        <w:rPr>
          <w:rFonts w:ascii="Franklin Gothic Book" w:hAnsi="Franklin Gothic Book"/>
          <w:b/>
          <w:sz w:val="22"/>
          <w:szCs w:val="22"/>
          <w:shd w:val="clear" w:color="auto" w:fill="FFFFFF"/>
        </w:rPr>
      </w:pPr>
      <w:r w:rsidRPr="00F40D6C">
        <w:rPr>
          <w:rFonts w:ascii="Franklin Gothic Book" w:hAnsi="Franklin Gothic Book"/>
          <w:b/>
          <w:sz w:val="22"/>
          <w:szCs w:val="22"/>
          <w:shd w:val="clear" w:color="auto" w:fill="FFFFFF"/>
        </w:rPr>
        <w:t>Judging</w:t>
      </w:r>
    </w:p>
    <w:p w14:paraId="4E4119D0" w14:textId="2E77A1FE" w:rsidR="002555EE" w:rsidRPr="001E12C9" w:rsidRDefault="00F40D6C" w:rsidP="001E12C9">
      <w:pPr>
        <w:rPr>
          <w:rFonts w:ascii="Franklin Gothic Book" w:hAnsi="Franklin Gothic Book"/>
          <w:sz w:val="22"/>
          <w:szCs w:val="22"/>
        </w:rPr>
      </w:pPr>
      <w:r>
        <w:rPr>
          <w:rFonts w:ascii="Franklin Gothic Book" w:hAnsi="Franklin Gothic Book"/>
          <w:sz w:val="22"/>
          <w:szCs w:val="22"/>
          <w:shd w:val="clear" w:color="auto" w:fill="FFFFFF"/>
        </w:rPr>
        <w:t>In December</w:t>
      </w:r>
      <w:r w:rsidR="002555EE">
        <w:rPr>
          <w:rFonts w:ascii="Franklin Gothic Book" w:hAnsi="Franklin Gothic Book"/>
          <w:sz w:val="22"/>
          <w:szCs w:val="22"/>
          <w:shd w:val="clear" w:color="auto" w:fill="FFFFFF"/>
        </w:rPr>
        <w:t xml:space="preserve">, </w:t>
      </w:r>
      <w:r w:rsidR="001E12C9">
        <w:rPr>
          <w:rFonts w:ascii="Franklin Gothic Book" w:hAnsi="Franklin Gothic Book"/>
          <w:sz w:val="22"/>
          <w:szCs w:val="22"/>
          <w:shd w:val="clear" w:color="auto" w:fill="FFFFFF"/>
        </w:rPr>
        <w:t>a</w:t>
      </w:r>
      <w:r w:rsidR="001E12C9" w:rsidRPr="002555EE">
        <w:rPr>
          <w:rFonts w:ascii="Franklin Gothic Book" w:hAnsi="Franklin Gothic Book"/>
          <w:sz w:val="22"/>
          <w:szCs w:val="22"/>
          <w:shd w:val="clear" w:color="auto" w:fill="FFFFFF"/>
        </w:rPr>
        <w:t xml:space="preserve"> </w:t>
      </w:r>
      <w:r w:rsidR="001E12C9">
        <w:rPr>
          <w:rFonts w:ascii="Franklin Gothic Book" w:hAnsi="Franklin Gothic Book"/>
          <w:sz w:val="22"/>
          <w:szCs w:val="22"/>
          <w:shd w:val="clear" w:color="auto" w:fill="FFFFFF"/>
        </w:rPr>
        <w:t xml:space="preserve">judging </w:t>
      </w:r>
      <w:r w:rsidR="001E12C9" w:rsidRPr="002555EE">
        <w:rPr>
          <w:rFonts w:ascii="Franklin Gothic Book" w:hAnsi="Franklin Gothic Book"/>
          <w:sz w:val="22"/>
          <w:szCs w:val="22"/>
          <w:shd w:val="clear" w:color="auto" w:fill="FFFFFF"/>
        </w:rPr>
        <w:t xml:space="preserve">committee comprised of five design professionals </w:t>
      </w:r>
      <w:r w:rsidR="002555EE" w:rsidRPr="002555EE">
        <w:rPr>
          <w:rFonts w:ascii="Franklin Gothic Book" w:hAnsi="Franklin Gothic Book"/>
          <w:sz w:val="22"/>
          <w:szCs w:val="22"/>
        </w:rPr>
        <w:t xml:space="preserve">will </w:t>
      </w:r>
      <w:r w:rsidR="002555EE">
        <w:rPr>
          <w:rFonts w:ascii="Franklin Gothic Book" w:hAnsi="Franklin Gothic Book"/>
          <w:sz w:val="22"/>
          <w:szCs w:val="22"/>
        </w:rPr>
        <w:t xml:space="preserve">narrow the entries to </w:t>
      </w:r>
      <w:r w:rsidR="002555EE" w:rsidRPr="002555EE">
        <w:rPr>
          <w:rFonts w:ascii="Franklin Gothic Book" w:hAnsi="Franklin Gothic Book"/>
          <w:sz w:val="22"/>
          <w:szCs w:val="22"/>
        </w:rPr>
        <w:t>50 finalists. T</w:t>
      </w:r>
      <w:r w:rsidR="002555EE">
        <w:rPr>
          <w:rFonts w:ascii="Franklin Gothic Book" w:hAnsi="Franklin Gothic Book"/>
          <w:sz w:val="22"/>
          <w:szCs w:val="22"/>
        </w:rPr>
        <w:t>hese 50 finalists will be judged</w:t>
      </w:r>
      <w:r w:rsidR="002555EE" w:rsidRPr="002555EE">
        <w:rPr>
          <w:rFonts w:ascii="Franklin Gothic Book" w:hAnsi="Franklin Gothic Book"/>
          <w:sz w:val="22"/>
          <w:szCs w:val="22"/>
        </w:rPr>
        <w:t xml:space="preserve"> onsite at KBIS 2020 to determine the winning products.</w:t>
      </w:r>
      <w:r>
        <w:rPr>
          <w:rFonts w:ascii="Franklin Gothic Book" w:hAnsi="Franklin Gothic Book"/>
          <w:sz w:val="22"/>
          <w:szCs w:val="22"/>
        </w:rPr>
        <w:t xml:space="preserve"> Each finalist will have five minutes to present their product to the judges during an in-booth visit.</w:t>
      </w:r>
      <w:r w:rsidR="001E12C9">
        <w:rPr>
          <w:rFonts w:ascii="Franklin Gothic Book" w:hAnsi="Franklin Gothic Book"/>
          <w:sz w:val="22"/>
          <w:szCs w:val="22"/>
        </w:rPr>
        <w:t xml:space="preserve"> The 2020 Best of KBIS </w:t>
      </w:r>
      <w:r w:rsidR="001E12C9">
        <w:rPr>
          <w:rFonts w:ascii="Franklin Gothic Book" w:hAnsi="Franklin Gothic Book"/>
          <w:sz w:val="22"/>
          <w:szCs w:val="22"/>
          <w:shd w:val="clear" w:color="auto" w:fill="FFFFFF"/>
        </w:rPr>
        <w:t>judges will be announced later this month.</w:t>
      </w:r>
    </w:p>
    <w:p w14:paraId="4D6A3078" w14:textId="77777777" w:rsidR="0017190B" w:rsidRDefault="0017190B" w:rsidP="0059633F">
      <w:pPr>
        <w:spacing w:line="276" w:lineRule="auto"/>
        <w:rPr>
          <w:rFonts w:ascii="Franklin Gothic Book" w:hAnsi="Franklin Gothic Book"/>
          <w:sz w:val="22"/>
        </w:rPr>
      </w:pPr>
    </w:p>
    <w:p w14:paraId="742E99F5" w14:textId="77777777" w:rsidR="00F40D6C" w:rsidRPr="0059633F" w:rsidRDefault="00F40D6C" w:rsidP="0059633F">
      <w:pPr>
        <w:spacing w:line="276" w:lineRule="auto"/>
        <w:rPr>
          <w:rFonts w:ascii="Franklin Gothic Book" w:hAnsi="Franklin Gothic Book"/>
          <w:sz w:val="22"/>
        </w:rPr>
      </w:pPr>
    </w:p>
    <w:p w14:paraId="532C6AE3" w14:textId="77777777" w:rsidR="00F40D6C" w:rsidRDefault="00F40D6C" w:rsidP="0059633F">
      <w:pPr>
        <w:spacing w:line="276" w:lineRule="auto"/>
        <w:rPr>
          <w:rFonts w:ascii="Franklin Gothic Book" w:hAnsi="Franklin Gothic Book"/>
          <w:sz w:val="22"/>
        </w:rPr>
      </w:pPr>
    </w:p>
    <w:p w14:paraId="281D80F7" w14:textId="251870B9" w:rsidR="0059633F" w:rsidRDefault="0059633F" w:rsidP="0059633F">
      <w:pPr>
        <w:spacing w:line="276" w:lineRule="auto"/>
        <w:rPr>
          <w:rFonts w:ascii="Franklin Gothic Book" w:hAnsi="Franklin Gothic Book"/>
          <w:sz w:val="22"/>
        </w:rPr>
      </w:pPr>
      <w:r w:rsidRPr="0059633F">
        <w:rPr>
          <w:rFonts w:ascii="Franklin Gothic Book" w:hAnsi="Franklin Gothic Book"/>
          <w:sz w:val="22"/>
        </w:rPr>
        <w:t>All Best of KBIS A</w:t>
      </w:r>
      <w:r w:rsidR="00F40D6C">
        <w:rPr>
          <w:rFonts w:ascii="Franklin Gothic Book" w:hAnsi="Franklin Gothic Book"/>
          <w:sz w:val="22"/>
        </w:rPr>
        <w:t xml:space="preserve">wards entries will be showcased during KBIS </w:t>
      </w:r>
      <w:r w:rsidRPr="0059633F">
        <w:rPr>
          <w:rFonts w:ascii="Franklin Gothic Book" w:hAnsi="Franklin Gothic Book"/>
          <w:sz w:val="22"/>
        </w:rPr>
        <w:t xml:space="preserve">on a digital wall located in South Hall near the KBISNeXT Stage and included in a flip book to be emailed to attendees the first day of the show. Additionally, submitting brands receive a Best of KBIS Entry tag on their profile page when the show opens, an in-booth Best of KBIS Entry sign to recognize a submitted product, plus a listing for each entry in the Best of KBIS page on kbis.com. </w:t>
      </w:r>
    </w:p>
    <w:p w14:paraId="05BC7ABE" w14:textId="761EDEDF" w:rsidR="0059633F" w:rsidRPr="001E12C9" w:rsidRDefault="0059633F" w:rsidP="0059633F">
      <w:pPr>
        <w:spacing w:line="276" w:lineRule="auto"/>
        <w:rPr>
          <w:rStyle w:val="Hyperlink"/>
          <w:rFonts w:ascii="Franklin Gothic Book" w:hAnsi="Franklin Gothic Book"/>
          <w:sz w:val="22"/>
        </w:rPr>
      </w:pPr>
    </w:p>
    <w:p w14:paraId="458118CF" w14:textId="76BAC4DA" w:rsidR="0059633F" w:rsidRPr="0059633F" w:rsidRDefault="001E12C9" w:rsidP="0059633F">
      <w:pPr>
        <w:spacing w:line="276" w:lineRule="auto"/>
        <w:rPr>
          <w:rFonts w:ascii="Franklin Gothic Book" w:hAnsi="Franklin Gothic Book"/>
          <w:sz w:val="22"/>
        </w:rPr>
      </w:pPr>
      <w:r w:rsidRPr="001E12C9">
        <w:rPr>
          <w:rStyle w:val="Hyperlink"/>
          <w:rFonts w:ascii="Franklin Gothic Book" w:hAnsi="Franklin Gothic Book"/>
          <w:color w:val="auto"/>
          <w:sz w:val="22"/>
          <w:u w:val="none"/>
        </w:rPr>
        <w:t>Registration is open now for KBIS 2020.</w:t>
      </w:r>
      <w:r w:rsidRPr="001E12C9">
        <w:rPr>
          <w:rStyle w:val="Hyperlink"/>
          <w:rFonts w:ascii="Franklin Gothic Book" w:hAnsi="Franklin Gothic Book"/>
          <w:sz w:val="22"/>
        </w:rPr>
        <w:t xml:space="preserve"> </w:t>
      </w:r>
      <w:r w:rsidR="0059633F" w:rsidRPr="001E12C9">
        <w:rPr>
          <w:rStyle w:val="Hyperlink"/>
          <w:rFonts w:ascii="Franklin Gothic Book" w:hAnsi="Franklin Gothic Book"/>
          <w:sz w:val="22"/>
        </w:rPr>
        <w:t>Register early </w:t>
      </w:r>
      <w:r w:rsidR="0059633F" w:rsidRPr="0059633F">
        <w:rPr>
          <w:rFonts w:ascii="Franklin Gothic Book" w:hAnsi="Franklin Gothic Book"/>
          <w:sz w:val="22"/>
        </w:rPr>
        <w:t xml:space="preserve">via KBIS.com to take advantage of discounted registration and hotel rates. </w:t>
      </w:r>
    </w:p>
    <w:p w14:paraId="5A95477B" w14:textId="77777777" w:rsidR="00BC510E" w:rsidRDefault="00BC510E" w:rsidP="0059633F">
      <w:pPr>
        <w:spacing w:line="276" w:lineRule="auto"/>
        <w:rPr>
          <w:rFonts w:ascii="Franklin Gothic Book" w:hAnsi="Franklin Gothic Book"/>
          <w:sz w:val="22"/>
        </w:rPr>
      </w:pPr>
    </w:p>
    <w:p w14:paraId="6E2B29F3" w14:textId="3A507447" w:rsidR="0059633F" w:rsidRPr="0059633F" w:rsidRDefault="0059633F" w:rsidP="0059633F">
      <w:pPr>
        <w:spacing w:line="276" w:lineRule="auto"/>
        <w:rPr>
          <w:rFonts w:ascii="Franklin Gothic Book" w:hAnsi="Franklin Gothic Book"/>
          <w:sz w:val="22"/>
        </w:rPr>
      </w:pPr>
      <w:r w:rsidRPr="0059633F">
        <w:rPr>
          <w:rFonts w:ascii="Franklin Gothic Book" w:hAnsi="Franklin Gothic Book"/>
          <w:sz w:val="22"/>
        </w:rPr>
        <w:t xml:space="preserve">For media registration, click </w:t>
      </w:r>
      <w:hyperlink r:id="rId10" w:anchor="!/registrant/46744/Choices/" w:history="1">
        <w:r w:rsidRPr="0059633F">
          <w:rPr>
            <w:rStyle w:val="Hyperlink"/>
            <w:rFonts w:ascii="Franklin Gothic Book" w:hAnsi="Franklin Gothic Book"/>
            <w:sz w:val="22"/>
          </w:rPr>
          <w:t>here</w:t>
        </w:r>
      </w:hyperlink>
      <w:r w:rsidRPr="0059633F">
        <w:rPr>
          <w:rFonts w:ascii="Franklin Gothic Book" w:hAnsi="Franklin Gothic Book"/>
          <w:sz w:val="22"/>
        </w:rPr>
        <w:t>. </w:t>
      </w:r>
    </w:p>
    <w:p w14:paraId="23C18A9C" w14:textId="3182E655" w:rsidR="0059633F" w:rsidRPr="0059633F" w:rsidRDefault="0059633F" w:rsidP="0059633F">
      <w:pPr>
        <w:spacing w:line="276" w:lineRule="auto"/>
        <w:rPr>
          <w:rFonts w:ascii="Franklin Gothic Book" w:hAnsi="Franklin Gothic Book" w:cs="Arial"/>
          <w:color w:val="0000FF"/>
          <w:sz w:val="20"/>
          <w:szCs w:val="20"/>
          <w:u w:val="single"/>
        </w:rPr>
      </w:pPr>
    </w:p>
    <w:p w14:paraId="2342CD4E" w14:textId="77777777" w:rsidR="00D20121" w:rsidRPr="0059633F" w:rsidRDefault="00D20121" w:rsidP="0059633F">
      <w:pPr>
        <w:spacing w:line="276" w:lineRule="auto"/>
        <w:rPr>
          <w:rFonts w:ascii="Franklin Gothic Book" w:hAnsi="Franklin Gothic Book"/>
          <w:b/>
          <w:sz w:val="22"/>
          <w:szCs w:val="22"/>
        </w:rPr>
      </w:pPr>
      <w:r w:rsidRPr="0059633F">
        <w:rPr>
          <w:rFonts w:ascii="Franklin Gothic Book" w:hAnsi="Franklin Gothic Book"/>
          <w:b/>
          <w:sz w:val="22"/>
          <w:szCs w:val="22"/>
        </w:rPr>
        <w:t>About KBIS</w:t>
      </w:r>
    </w:p>
    <w:p w14:paraId="54CAE7AD"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0726B67C" w14:textId="77777777" w:rsidR="00D20121" w:rsidRPr="0059633F" w:rsidRDefault="00D20121" w:rsidP="0059633F">
      <w:pPr>
        <w:spacing w:line="276" w:lineRule="auto"/>
        <w:rPr>
          <w:rFonts w:ascii="Franklin Gothic Book" w:hAnsi="Franklin Gothic Book"/>
          <w:sz w:val="22"/>
          <w:szCs w:val="22"/>
        </w:rPr>
      </w:pPr>
    </w:p>
    <w:p w14:paraId="73337654"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Jan. 21-23, 2020. NKBA and NAHB will continue to produce separate educational programming and special events though one pass provides access to both shows.</w:t>
      </w:r>
    </w:p>
    <w:p w14:paraId="184F7911" w14:textId="77777777" w:rsidR="00D20121" w:rsidRPr="0059633F" w:rsidRDefault="00D20121" w:rsidP="0059633F">
      <w:pPr>
        <w:spacing w:line="276" w:lineRule="auto"/>
        <w:rPr>
          <w:rFonts w:ascii="Franklin Gothic Book" w:hAnsi="Franklin Gothic Book"/>
          <w:sz w:val="22"/>
          <w:szCs w:val="22"/>
        </w:rPr>
      </w:pPr>
    </w:p>
    <w:p w14:paraId="3BE44117"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KBIS is produced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3EA1E6DF" w14:textId="77777777" w:rsidR="00D20121" w:rsidRPr="0059633F" w:rsidRDefault="00D20121" w:rsidP="0059633F">
      <w:pPr>
        <w:spacing w:line="276" w:lineRule="auto"/>
        <w:rPr>
          <w:rFonts w:ascii="Franklin Gothic Book" w:hAnsi="Franklin Gothic Book"/>
          <w:sz w:val="22"/>
          <w:szCs w:val="22"/>
        </w:rPr>
      </w:pPr>
    </w:p>
    <w:p w14:paraId="6422D8D8"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 xml:space="preserve">More information about KBIS can be found at </w:t>
      </w:r>
      <w:hyperlink r:id="rId11" w:history="1">
        <w:r w:rsidRPr="0059633F">
          <w:rPr>
            <w:rStyle w:val="Hyperlink"/>
            <w:rFonts w:ascii="Franklin Gothic Book" w:hAnsi="Franklin Gothic Book"/>
            <w:sz w:val="22"/>
            <w:szCs w:val="22"/>
          </w:rPr>
          <w:t>www.kbis.com</w:t>
        </w:r>
      </w:hyperlink>
      <w:r w:rsidRPr="0059633F">
        <w:rPr>
          <w:rFonts w:ascii="Franklin Gothic Book" w:hAnsi="Franklin Gothic Book"/>
          <w:sz w:val="22"/>
          <w:szCs w:val="22"/>
        </w:rPr>
        <w:t>.</w:t>
      </w:r>
    </w:p>
    <w:p w14:paraId="091CBA15" w14:textId="77777777" w:rsidR="00D20121" w:rsidRPr="0059633F" w:rsidRDefault="00D20121" w:rsidP="0059633F">
      <w:pPr>
        <w:spacing w:line="276" w:lineRule="auto"/>
        <w:rPr>
          <w:rFonts w:ascii="Franklin Gothic Book" w:hAnsi="Franklin Gothic Book"/>
          <w:b/>
          <w:sz w:val="22"/>
          <w:szCs w:val="22"/>
        </w:rPr>
      </w:pPr>
    </w:p>
    <w:p w14:paraId="2E1B7632" w14:textId="77777777" w:rsidR="00D20121" w:rsidRPr="0059633F" w:rsidRDefault="00D20121" w:rsidP="0059633F">
      <w:pPr>
        <w:spacing w:line="276" w:lineRule="auto"/>
        <w:rPr>
          <w:rFonts w:ascii="Franklin Gothic Book" w:hAnsi="Franklin Gothic Book"/>
          <w:b/>
          <w:sz w:val="22"/>
          <w:szCs w:val="22"/>
        </w:rPr>
      </w:pPr>
      <w:r w:rsidRPr="0059633F">
        <w:rPr>
          <w:rFonts w:ascii="Franklin Gothic Book" w:hAnsi="Franklin Gothic Book"/>
          <w:b/>
          <w:sz w:val="22"/>
          <w:szCs w:val="22"/>
        </w:rPr>
        <w:t>About the National Kitchen &amp; Bath Association and the Kitchen &amp; Bath Industry Show</w:t>
      </w:r>
    </w:p>
    <w:p w14:paraId="6E922956"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specialty badges, marketplaces and networks. For more information, visit </w:t>
      </w:r>
      <w:hyperlink r:id="rId12" w:history="1">
        <w:r w:rsidRPr="0059633F">
          <w:rPr>
            <w:rStyle w:val="Hyperlink"/>
            <w:rFonts w:ascii="Franklin Gothic Book" w:hAnsi="Franklin Gothic Book"/>
            <w:sz w:val="22"/>
            <w:szCs w:val="22"/>
          </w:rPr>
          <w:t>www.nkba.org</w:t>
        </w:r>
      </w:hyperlink>
      <w:r w:rsidRPr="0059633F">
        <w:rPr>
          <w:rFonts w:ascii="Franklin Gothic Book" w:hAnsi="Franklin Gothic Book"/>
          <w:sz w:val="22"/>
          <w:szCs w:val="22"/>
        </w:rPr>
        <w:t xml:space="preserve"> or call 1-800-THE-NKBA (843-6522). </w:t>
      </w:r>
    </w:p>
    <w:p w14:paraId="7848CBE3" w14:textId="77777777" w:rsidR="00D20121" w:rsidRPr="0059633F" w:rsidRDefault="00D20121" w:rsidP="0059633F">
      <w:pPr>
        <w:spacing w:line="276" w:lineRule="auto"/>
        <w:rPr>
          <w:rFonts w:ascii="Franklin Gothic Book" w:hAnsi="Franklin Gothic Book"/>
          <w:sz w:val="22"/>
          <w:szCs w:val="22"/>
        </w:rPr>
      </w:pPr>
    </w:p>
    <w:p w14:paraId="1BC2C937" w14:textId="77777777" w:rsidR="00D20121" w:rsidRPr="0059633F" w:rsidRDefault="00D20121" w:rsidP="0059633F">
      <w:pPr>
        <w:spacing w:line="276" w:lineRule="auto"/>
        <w:rPr>
          <w:rFonts w:ascii="Franklin Gothic Book" w:hAnsi="Franklin Gothic Book"/>
          <w:sz w:val="22"/>
          <w:szCs w:val="22"/>
        </w:rPr>
      </w:pPr>
      <w:r w:rsidRPr="0059633F">
        <w:rPr>
          <w:rFonts w:ascii="Franklin Gothic Book" w:hAnsi="Franklin Gothic Book"/>
          <w:sz w:val="22"/>
          <w:szCs w:val="22"/>
        </w:rPr>
        <w:t>KBIS® and NKBA® are registered trademarks of the National Kitchen &amp; Bath Association.</w:t>
      </w:r>
    </w:p>
    <w:p w14:paraId="1AADFF4D" w14:textId="77777777" w:rsidR="00D20121" w:rsidRPr="0059633F" w:rsidRDefault="00D20121" w:rsidP="0059633F">
      <w:pPr>
        <w:spacing w:line="276" w:lineRule="auto"/>
        <w:jc w:val="center"/>
        <w:rPr>
          <w:rFonts w:ascii="Franklin Gothic Book" w:hAnsi="Franklin Gothic Book" w:cs="Helvetica"/>
          <w:color w:val="000000"/>
          <w:sz w:val="22"/>
          <w:szCs w:val="22"/>
          <w:shd w:val="clear" w:color="auto" w:fill="FFFFFF"/>
        </w:rPr>
      </w:pPr>
    </w:p>
    <w:p w14:paraId="2027E8EB" w14:textId="77777777" w:rsidR="00D20121" w:rsidRPr="0059633F" w:rsidRDefault="00D20121" w:rsidP="0059633F">
      <w:pPr>
        <w:spacing w:line="276" w:lineRule="auto"/>
        <w:jc w:val="center"/>
        <w:rPr>
          <w:rFonts w:ascii="Franklin Gothic Book" w:hAnsi="Franklin Gothic Book" w:cs="Helvetica"/>
          <w:color w:val="000000"/>
          <w:sz w:val="22"/>
          <w:szCs w:val="22"/>
          <w:shd w:val="clear" w:color="auto" w:fill="FFFFFF"/>
        </w:rPr>
      </w:pPr>
      <w:r w:rsidRPr="0059633F">
        <w:rPr>
          <w:rFonts w:ascii="Franklin Gothic Book" w:hAnsi="Franklin Gothic Book" w:cs="Helvetica"/>
          <w:color w:val="000000"/>
          <w:sz w:val="22"/>
          <w:szCs w:val="22"/>
          <w:shd w:val="clear" w:color="auto" w:fill="FFFFFF"/>
        </w:rPr>
        <w:t>###</w:t>
      </w:r>
    </w:p>
    <w:p w14:paraId="361F3ED6" w14:textId="77777777" w:rsidR="00D20121" w:rsidRPr="0059633F" w:rsidRDefault="00D20121" w:rsidP="0059633F">
      <w:pPr>
        <w:spacing w:line="276" w:lineRule="auto"/>
        <w:rPr>
          <w:rFonts w:ascii="Franklin Gothic Book" w:hAnsi="Franklin Gothic Book"/>
          <w:sz w:val="22"/>
          <w:szCs w:val="22"/>
        </w:rPr>
      </w:pPr>
    </w:p>
    <w:p w14:paraId="30008F9D" w14:textId="0412C6FF" w:rsidR="00A157E9" w:rsidRPr="0059633F" w:rsidRDefault="00A157E9" w:rsidP="0059633F">
      <w:pPr>
        <w:shd w:val="clear" w:color="auto" w:fill="FFFFFF"/>
        <w:spacing w:line="276" w:lineRule="auto"/>
        <w:rPr>
          <w:rFonts w:ascii="Franklin Gothic Book" w:hAnsi="Franklin Gothic Book" w:cs="Calibri"/>
          <w:color w:val="212121"/>
          <w:sz w:val="23"/>
          <w:szCs w:val="23"/>
        </w:rPr>
      </w:pPr>
    </w:p>
    <w:p w14:paraId="79068845" w14:textId="67BA6BCF" w:rsidR="00547122" w:rsidRPr="0059633F" w:rsidRDefault="00547122" w:rsidP="0059633F">
      <w:pPr>
        <w:spacing w:line="276" w:lineRule="auto"/>
        <w:rPr>
          <w:rFonts w:ascii="Franklin Gothic Book" w:hAnsi="Franklin Gothic Book" w:cs="Helvetica"/>
          <w:color w:val="000000"/>
          <w:sz w:val="22"/>
          <w:szCs w:val="22"/>
          <w:shd w:val="clear" w:color="auto" w:fill="FFFFFF"/>
        </w:rPr>
      </w:pPr>
    </w:p>
    <w:sectPr w:rsidR="00547122" w:rsidRPr="0059633F" w:rsidSect="00092F51">
      <w:headerReference w:type="default" r:id="rId13"/>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1A0E" w14:textId="77777777" w:rsidR="000D1E4A" w:rsidRDefault="000D1E4A" w:rsidP="009B406D">
      <w:r>
        <w:separator/>
      </w:r>
    </w:p>
  </w:endnote>
  <w:endnote w:type="continuationSeparator" w:id="0">
    <w:p w14:paraId="2BB7B307" w14:textId="77777777" w:rsidR="000D1E4A" w:rsidRDefault="000D1E4A"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B849" w14:textId="77777777" w:rsidR="000D1E4A" w:rsidRDefault="000D1E4A" w:rsidP="009B406D">
      <w:r>
        <w:separator/>
      </w:r>
    </w:p>
  </w:footnote>
  <w:footnote w:type="continuationSeparator" w:id="0">
    <w:p w14:paraId="6C33920F" w14:textId="77777777" w:rsidR="000D1E4A" w:rsidRDefault="000D1E4A" w:rsidP="009B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107E" w14:textId="77777777" w:rsidR="00AC239D" w:rsidRDefault="00AC239D">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692"/>
    <w:multiLevelType w:val="hybridMultilevel"/>
    <w:tmpl w:val="F60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75539"/>
    <w:multiLevelType w:val="hybridMultilevel"/>
    <w:tmpl w:val="54C0D6A2"/>
    <w:lvl w:ilvl="0" w:tplc="54E8CE1C">
      <w:start w:val="2019"/>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4B02"/>
    <w:rsid w:val="00013A04"/>
    <w:rsid w:val="00040772"/>
    <w:rsid w:val="00057C7A"/>
    <w:rsid w:val="00073A27"/>
    <w:rsid w:val="00074BB7"/>
    <w:rsid w:val="00081A85"/>
    <w:rsid w:val="00086AFC"/>
    <w:rsid w:val="00092F51"/>
    <w:rsid w:val="000D0CB5"/>
    <w:rsid w:val="000D1E4A"/>
    <w:rsid w:val="000D2EF4"/>
    <w:rsid w:val="00111475"/>
    <w:rsid w:val="00130F77"/>
    <w:rsid w:val="001609C2"/>
    <w:rsid w:val="0017039D"/>
    <w:rsid w:val="0017190B"/>
    <w:rsid w:val="00196868"/>
    <w:rsid w:val="001A12FB"/>
    <w:rsid w:val="001C2BD2"/>
    <w:rsid w:val="001C3A37"/>
    <w:rsid w:val="001E12C9"/>
    <w:rsid w:val="00237912"/>
    <w:rsid w:val="00237B35"/>
    <w:rsid w:val="0024482B"/>
    <w:rsid w:val="002555EE"/>
    <w:rsid w:val="00274C51"/>
    <w:rsid w:val="00287380"/>
    <w:rsid w:val="002B3011"/>
    <w:rsid w:val="002E3BB6"/>
    <w:rsid w:val="002F42AB"/>
    <w:rsid w:val="003465B6"/>
    <w:rsid w:val="00354B4D"/>
    <w:rsid w:val="0035668C"/>
    <w:rsid w:val="00372457"/>
    <w:rsid w:val="003736B2"/>
    <w:rsid w:val="003922D7"/>
    <w:rsid w:val="003E5935"/>
    <w:rsid w:val="00401443"/>
    <w:rsid w:val="00416B0A"/>
    <w:rsid w:val="00437BFC"/>
    <w:rsid w:val="00440106"/>
    <w:rsid w:val="0044660D"/>
    <w:rsid w:val="004A4EA4"/>
    <w:rsid w:val="004D78D2"/>
    <w:rsid w:val="004E5B5B"/>
    <w:rsid w:val="005465A7"/>
    <w:rsid w:val="00546A2D"/>
    <w:rsid w:val="00547122"/>
    <w:rsid w:val="005757E8"/>
    <w:rsid w:val="00575B4B"/>
    <w:rsid w:val="00583507"/>
    <w:rsid w:val="00593A03"/>
    <w:rsid w:val="0059633F"/>
    <w:rsid w:val="00596D22"/>
    <w:rsid w:val="005E1FFA"/>
    <w:rsid w:val="006123C2"/>
    <w:rsid w:val="006231E0"/>
    <w:rsid w:val="00633ADD"/>
    <w:rsid w:val="00635417"/>
    <w:rsid w:val="006360EE"/>
    <w:rsid w:val="006372B1"/>
    <w:rsid w:val="006465DD"/>
    <w:rsid w:val="00655AB4"/>
    <w:rsid w:val="00670A5A"/>
    <w:rsid w:val="00670B2E"/>
    <w:rsid w:val="00675661"/>
    <w:rsid w:val="006821BE"/>
    <w:rsid w:val="00687EE1"/>
    <w:rsid w:val="00690341"/>
    <w:rsid w:val="00690E4B"/>
    <w:rsid w:val="006943BF"/>
    <w:rsid w:val="00696BE2"/>
    <w:rsid w:val="006A53BD"/>
    <w:rsid w:val="006A75D5"/>
    <w:rsid w:val="006F57DA"/>
    <w:rsid w:val="006F7ECF"/>
    <w:rsid w:val="007075CA"/>
    <w:rsid w:val="00724AC4"/>
    <w:rsid w:val="00730DBD"/>
    <w:rsid w:val="0073548F"/>
    <w:rsid w:val="0075399E"/>
    <w:rsid w:val="0076082A"/>
    <w:rsid w:val="00782232"/>
    <w:rsid w:val="00787CA7"/>
    <w:rsid w:val="007907FB"/>
    <w:rsid w:val="007A2FB7"/>
    <w:rsid w:val="007A3195"/>
    <w:rsid w:val="007B4FE9"/>
    <w:rsid w:val="00840BEA"/>
    <w:rsid w:val="00855AAB"/>
    <w:rsid w:val="00856A2B"/>
    <w:rsid w:val="00886F7B"/>
    <w:rsid w:val="008D5A79"/>
    <w:rsid w:val="008E1822"/>
    <w:rsid w:val="008E4479"/>
    <w:rsid w:val="0091296B"/>
    <w:rsid w:val="0094290D"/>
    <w:rsid w:val="0094798C"/>
    <w:rsid w:val="0095120F"/>
    <w:rsid w:val="009B406D"/>
    <w:rsid w:val="009B61CD"/>
    <w:rsid w:val="009F3125"/>
    <w:rsid w:val="00A039D7"/>
    <w:rsid w:val="00A157E9"/>
    <w:rsid w:val="00A36786"/>
    <w:rsid w:val="00A40D0E"/>
    <w:rsid w:val="00A41761"/>
    <w:rsid w:val="00A600AA"/>
    <w:rsid w:val="00A72976"/>
    <w:rsid w:val="00A7678A"/>
    <w:rsid w:val="00A826C9"/>
    <w:rsid w:val="00A855D4"/>
    <w:rsid w:val="00A96EFE"/>
    <w:rsid w:val="00AB0CD4"/>
    <w:rsid w:val="00AB6CFB"/>
    <w:rsid w:val="00AC239D"/>
    <w:rsid w:val="00AC3D8C"/>
    <w:rsid w:val="00AD05B4"/>
    <w:rsid w:val="00B02F46"/>
    <w:rsid w:val="00B24DD3"/>
    <w:rsid w:val="00B52B51"/>
    <w:rsid w:val="00B57B1B"/>
    <w:rsid w:val="00B925F8"/>
    <w:rsid w:val="00BA765D"/>
    <w:rsid w:val="00BC510E"/>
    <w:rsid w:val="00BD1FBC"/>
    <w:rsid w:val="00BD291A"/>
    <w:rsid w:val="00BE1690"/>
    <w:rsid w:val="00BF60F9"/>
    <w:rsid w:val="00BF6D8E"/>
    <w:rsid w:val="00C173A3"/>
    <w:rsid w:val="00C46A53"/>
    <w:rsid w:val="00C521FB"/>
    <w:rsid w:val="00C930B7"/>
    <w:rsid w:val="00C95AEF"/>
    <w:rsid w:val="00CA5469"/>
    <w:rsid w:val="00CB2E93"/>
    <w:rsid w:val="00D05E4F"/>
    <w:rsid w:val="00D20121"/>
    <w:rsid w:val="00D26FD2"/>
    <w:rsid w:val="00D75B0C"/>
    <w:rsid w:val="00D75CED"/>
    <w:rsid w:val="00DB44F7"/>
    <w:rsid w:val="00DD49BE"/>
    <w:rsid w:val="00DF5905"/>
    <w:rsid w:val="00E178D1"/>
    <w:rsid w:val="00E410B6"/>
    <w:rsid w:val="00E46877"/>
    <w:rsid w:val="00E531A8"/>
    <w:rsid w:val="00E61509"/>
    <w:rsid w:val="00E6618F"/>
    <w:rsid w:val="00E708CE"/>
    <w:rsid w:val="00E838D5"/>
    <w:rsid w:val="00EA2077"/>
    <w:rsid w:val="00ED5FFF"/>
    <w:rsid w:val="00EE051E"/>
    <w:rsid w:val="00EE7B62"/>
    <w:rsid w:val="00EF27B7"/>
    <w:rsid w:val="00F15CBA"/>
    <w:rsid w:val="00F16DFF"/>
    <w:rsid w:val="00F17DDB"/>
    <w:rsid w:val="00F40D6C"/>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
    <w:name w:val="Unresolved Mention"/>
    <w:basedOn w:val="DefaultParagraphFont"/>
    <w:uiPriority w:val="99"/>
    <w:semiHidden/>
    <w:unhideWhenUsed/>
    <w:rsid w:val="00A157E9"/>
    <w:rPr>
      <w:color w:val="605E5C"/>
      <w:shd w:val="clear" w:color="auto" w:fill="E1DFDD"/>
    </w:rPr>
  </w:style>
  <w:style w:type="character" w:styleId="Strong">
    <w:name w:val="Strong"/>
    <w:basedOn w:val="DefaultParagraphFont"/>
    <w:uiPriority w:val="22"/>
    <w:qFormat/>
    <w:rsid w:val="00170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is.com/show/best-of-kb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tration.experientevent.com/ShowNHB201/?_ga=2.53791272.1622362752.1569092240-2023772751.1566934870&amp;flowcode=ATT" TargetMode="External"/><Relationship Id="rId4" Type="http://schemas.openxmlformats.org/officeDocument/2006/relationships/settings" Target="settings.xml"/><Relationship Id="rId9" Type="http://schemas.openxmlformats.org/officeDocument/2006/relationships/hyperlink" Target="https://luxesour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789F-9AEF-4C3A-8FA6-C93126FE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3</cp:revision>
  <cp:lastPrinted>2019-09-04T13:39:00Z</cp:lastPrinted>
  <dcterms:created xsi:type="dcterms:W3CDTF">2019-09-24T13:52:00Z</dcterms:created>
  <dcterms:modified xsi:type="dcterms:W3CDTF">2019-10-01T13:39:00Z</dcterms:modified>
</cp:coreProperties>
</file>