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781CB" w14:textId="708A64A6" w:rsidR="00DF6DB6" w:rsidRDefault="00DF6DB6" w:rsidP="00DF6DB6">
      <w:pPr>
        <w:rPr>
          <w:rFonts w:ascii="Helvetica" w:eastAsia="Times New Roman" w:hAnsi="Helvetica" w:cs="Arial"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844327D" wp14:editId="3B519464">
            <wp:simplePos x="0" y="0"/>
            <wp:positionH relativeFrom="column">
              <wp:posOffset>0</wp:posOffset>
            </wp:positionH>
            <wp:positionV relativeFrom="paragraph">
              <wp:posOffset>215900</wp:posOffset>
            </wp:positionV>
            <wp:extent cx="3665220" cy="1976532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KBAlogo_EasternCarolinas_LoRes_col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220" cy="1976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3A959C" w14:textId="77777777" w:rsidR="00DF6DB6" w:rsidRDefault="00DF6DB6" w:rsidP="00DF6DB6">
      <w:pPr>
        <w:rPr>
          <w:rFonts w:ascii="Helvetica" w:eastAsia="Times New Roman" w:hAnsi="Helvetica" w:cs="Arial"/>
          <w:color w:val="000000"/>
          <w:sz w:val="28"/>
          <w:szCs w:val="28"/>
        </w:rPr>
      </w:pPr>
    </w:p>
    <w:p w14:paraId="4EA15CAA" w14:textId="77777777" w:rsidR="00DF6DB6" w:rsidRDefault="00DF6DB6" w:rsidP="00DF6DB6">
      <w:pPr>
        <w:rPr>
          <w:rFonts w:ascii="Helvetica" w:eastAsia="Times New Roman" w:hAnsi="Helvetica" w:cs="Arial"/>
          <w:color w:val="000000"/>
          <w:sz w:val="28"/>
          <w:szCs w:val="28"/>
        </w:rPr>
      </w:pPr>
    </w:p>
    <w:p w14:paraId="2AA2FAE2" w14:textId="77777777" w:rsidR="00DF6DB6" w:rsidRDefault="00DF6DB6" w:rsidP="00DF6DB6">
      <w:pPr>
        <w:rPr>
          <w:rFonts w:ascii="Helvetica" w:eastAsia="Times New Roman" w:hAnsi="Helvetica" w:cs="Arial"/>
          <w:color w:val="000000"/>
          <w:sz w:val="28"/>
          <w:szCs w:val="28"/>
        </w:rPr>
      </w:pPr>
    </w:p>
    <w:p w14:paraId="31A77EE8" w14:textId="77777777" w:rsidR="00DF6DB6" w:rsidRPr="00F01937" w:rsidRDefault="00DF6DB6" w:rsidP="00DF6DB6">
      <w:pPr>
        <w:pStyle w:val="Title"/>
        <w:jc w:val="center"/>
        <w:rPr>
          <w:rStyle w:val="IntenseEmphasis"/>
          <w:b/>
        </w:rPr>
      </w:pPr>
      <w:r w:rsidRPr="00F01937">
        <w:rPr>
          <w:rStyle w:val="IntenseEmphasis"/>
          <w:b/>
        </w:rPr>
        <w:t xml:space="preserve">Wilmington CEU’s </w:t>
      </w:r>
      <w:proofErr w:type="gramStart"/>
      <w:r w:rsidRPr="00F01937">
        <w:rPr>
          <w:rStyle w:val="IntenseEmphasis"/>
          <w:b/>
        </w:rPr>
        <w:t>By</w:t>
      </w:r>
      <w:proofErr w:type="gramEnd"/>
      <w:r w:rsidRPr="00F01937">
        <w:rPr>
          <w:rStyle w:val="IntenseEmphasis"/>
          <w:b/>
        </w:rPr>
        <w:t xml:space="preserve"> the SEA</w:t>
      </w:r>
    </w:p>
    <w:p w14:paraId="312E1FE6" w14:textId="77777777" w:rsidR="00DF6DB6" w:rsidRDefault="00DF6DB6" w:rsidP="00DF6DB6">
      <w:pPr>
        <w:rPr>
          <w:rFonts w:ascii="Helvetica" w:eastAsia="Times New Roman" w:hAnsi="Helvetica" w:cs="Arial"/>
          <w:color w:val="000000"/>
          <w:sz w:val="28"/>
          <w:szCs w:val="28"/>
        </w:rPr>
      </w:pPr>
    </w:p>
    <w:p w14:paraId="499A38D3" w14:textId="77777777" w:rsidR="00DF6DB6" w:rsidRDefault="00DF6DB6" w:rsidP="00DF6DB6">
      <w:pPr>
        <w:rPr>
          <w:rFonts w:ascii="Helvetica" w:eastAsia="Times New Roman" w:hAnsi="Helvetica" w:cs="Arial"/>
          <w:color w:val="000000"/>
          <w:sz w:val="28"/>
          <w:szCs w:val="28"/>
        </w:rPr>
      </w:pPr>
    </w:p>
    <w:p w14:paraId="013D66AF" w14:textId="77777777" w:rsidR="00DF6DB6" w:rsidRDefault="00DF6DB6" w:rsidP="00DF6DB6">
      <w:pPr>
        <w:rPr>
          <w:rFonts w:ascii="Helvetica" w:eastAsia="Times New Roman" w:hAnsi="Helvetica" w:cs="Arial"/>
          <w:color w:val="000000"/>
          <w:sz w:val="28"/>
          <w:szCs w:val="28"/>
        </w:rPr>
      </w:pPr>
    </w:p>
    <w:p w14:paraId="2503E8FF" w14:textId="77777777" w:rsidR="00DF6DB6" w:rsidRDefault="00DF6DB6" w:rsidP="00DF6DB6">
      <w:pPr>
        <w:rPr>
          <w:rFonts w:ascii="Helvetica" w:eastAsia="Times New Roman" w:hAnsi="Helvetica" w:cs="Arial"/>
          <w:color w:val="000000"/>
          <w:sz w:val="28"/>
          <w:szCs w:val="28"/>
        </w:rPr>
      </w:pPr>
    </w:p>
    <w:p w14:paraId="70C1B366" w14:textId="01BC5DCB" w:rsidR="00DF6DB6" w:rsidRPr="00DF6DB6" w:rsidRDefault="00DF6DB6" w:rsidP="00DF6DB6">
      <w:pPr>
        <w:jc w:val="center"/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</w:pPr>
      <w:r w:rsidRPr="00DF6DB6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Hotel Options</w:t>
      </w:r>
    </w:p>
    <w:p w14:paraId="562E6BAE" w14:textId="77777777" w:rsidR="00DF6DB6" w:rsidRPr="00DF6DB6" w:rsidRDefault="00DF6DB6" w:rsidP="00DF6DB6">
      <w:pPr>
        <w:rPr>
          <w:rFonts w:asciiTheme="majorHAnsi" w:eastAsia="Times New Roman" w:hAnsiTheme="majorHAnsi" w:cstheme="majorHAnsi"/>
          <w:color w:val="000000"/>
          <w:sz w:val="28"/>
          <w:szCs w:val="28"/>
        </w:rPr>
      </w:pPr>
    </w:p>
    <w:p w14:paraId="0EEEC3C2" w14:textId="77777777" w:rsidR="00DF6DB6" w:rsidRPr="00DF6DB6" w:rsidRDefault="00DF6DB6" w:rsidP="00DF6DB6">
      <w:pPr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DF6DB6">
        <w:rPr>
          <w:rFonts w:asciiTheme="majorHAnsi" w:eastAsia="Times New Roman" w:hAnsiTheme="majorHAnsi" w:cstheme="majorHAnsi"/>
          <w:color w:val="000000"/>
          <w:sz w:val="28"/>
          <w:szCs w:val="28"/>
        </w:rPr>
        <w:t>The room block has been extended to 5/29 (next Wednesday) for the following hotel:</w:t>
      </w:r>
    </w:p>
    <w:p w14:paraId="004E3440" w14:textId="62CDDEF2" w:rsidR="00DF6DB6" w:rsidRPr="00DF6DB6" w:rsidRDefault="00DF6DB6" w:rsidP="00DF6DB6">
      <w:pPr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DF6DB6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TownePlace Suites by Marriott Wilmington/Wrightsville Beach </w:t>
      </w:r>
      <w:proofErr w:type="gramStart"/>
      <w:r w:rsidRPr="00DF6DB6">
        <w:rPr>
          <w:rFonts w:asciiTheme="majorHAnsi" w:eastAsia="Times New Roman" w:hAnsiTheme="majorHAnsi" w:cstheme="majorHAnsi"/>
          <w:color w:val="000000"/>
          <w:sz w:val="28"/>
          <w:szCs w:val="28"/>
        </w:rPr>
        <w:t>-  Address</w:t>
      </w:r>
      <w:proofErr w:type="gramEnd"/>
      <w:r w:rsidRPr="00DF6DB6">
        <w:rPr>
          <w:rFonts w:asciiTheme="majorHAnsi" w:eastAsia="Times New Roman" w:hAnsiTheme="majorHAnsi" w:cstheme="majorHAnsi"/>
          <w:color w:val="000000"/>
          <w:sz w:val="28"/>
          <w:szCs w:val="28"/>
        </w:rPr>
        <w:t>: 305 Eastwood Rd, Wilmington, NC 28403  Phone: (910) 332-3326 - $204/night</w:t>
      </w:r>
    </w:p>
    <w:p w14:paraId="6CD434DF" w14:textId="2941F23A" w:rsidR="00DF6DB6" w:rsidRPr="00DF6DB6" w:rsidRDefault="00DF6DB6" w:rsidP="00DF6DB6">
      <w:pPr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DF6DB6">
        <w:rPr>
          <w:rFonts w:asciiTheme="majorHAnsi" w:eastAsia="Times New Roman" w:hAnsiTheme="majorHAnsi" w:cstheme="majorHAnsi"/>
          <w:color w:val="000000"/>
          <w:sz w:val="28"/>
          <w:szCs w:val="28"/>
        </w:rPr>
        <w:t> </w:t>
      </w:r>
    </w:p>
    <w:p w14:paraId="27D0BC69" w14:textId="77777777" w:rsidR="00DF6DB6" w:rsidRPr="00DF6DB6" w:rsidRDefault="00DF6DB6" w:rsidP="00DF6DB6">
      <w:pPr>
        <w:rPr>
          <w:rFonts w:asciiTheme="majorHAnsi" w:eastAsia="Times New Roman" w:hAnsiTheme="majorHAnsi" w:cstheme="majorHAnsi"/>
          <w:color w:val="000000"/>
          <w:sz w:val="28"/>
          <w:szCs w:val="28"/>
        </w:rPr>
      </w:pPr>
    </w:p>
    <w:p w14:paraId="61F65D3B" w14:textId="1975EC16" w:rsidR="00DF6DB6" w:rsidRPr="00DF6DB6" w:rsidRDefault="00DF6DB6" w:rsidP="00DF6DB6">
      <w:pPr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DF6DB6">
        <w:rPr>
          <w:rFonts w:asciiTheme="majorHAnsi" w:eastAsia="Times New Roman" w:hAnsiTheme="majorHAnsi" w:cstheme="majorHAnsi"/>
          <w:color w:val="000000"/>
          <w:sz w:val="28"/>
          <w:szCs w:val="28"/>
        </w:rPr>
        <w:t>Some other options (no room block)</w:t>
      </w:r>
      <w:r>
        <w:rPr>
          <w:rFonts w:asciiTheme="majorHAnsi" w:eastAsia="Times New Roman" w:hAnsiTheme="majorHAnsi" w:cstheme="majorHAnsi"/>
          <w:color w:val="000000"/>
          <w:sz w:val="28"/>
          <w:szCs w:val="28"/>
        </w:rPr>
        <w:t>:</w:t>
      </w:r>
    </w:p>
    <w:p w14:paraId="23FD2D93" w14:textId="77777777" w:rsidR="00DF6DB6" w:rsidRPr="00DF6DB6" w:rsidRDefault="00DF6DB6" w:rsidP="00DF6DB6">
      <w:pPr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DF6DB6">
        <w:rPr>
          <w:rFonts w:asciiTheme="majorHAnsi" w:eastAsia="Times New Roman" w:hAnsiTheme="majorHAnsi" w:cstheme="majorHAnsi"/>
          <w:color w:val="000000"/>
          <w:sz w:val="28"/>
          <w:szCs w:val="28"/>
        </w:rPr>
        <w:t> </w:t>
      </w:r>
    </w:p>
    <w:p w14:paraId="42CA1CDF" w14:textId="1C0916DA" w:rsidR="00DF6DB6" w:rsidRPr="00DF6DB6" w:rsidRDefault="00DF6DB6" w:rsidP="00DF6DB6">
      <w:pPr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DF6DB6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Embassy Suites by Hilton Wilmington Riverfront - Address: 9 Estell Lee Pl, Wilmington, NC 28401   Phone: (910) 765-1131 </w:t>
      </w:r>
      <w:r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 </w:t>
      </w:r>
    </w:p>
    <w:p w14:paraId="5EC260E4" w14:textId="77777777" w:rsidR="00DF6DB6" w:rsidRPr="00DF6DB6" w:rsidRDefault="00DF6DB6" w:rsidP="00DF6DB6">
      <w:pPr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DF6DB6">
        <w:rPr>
          <w:rFonts w:asciiTheme="majorHAnsi" w:eastAsia="Times New Roman" w:hAnsiTheme="majorHAnsi" w:cstheme="majorHAnsi"/>
          <w:color w:val="000000"/>
          <w:sz w:val="28"/>
          <w:szCs w:val="28"/>
        </w:rPr>
        <w:t> </w:t>
      </w:r>
    </w:p>
    <w:p w14:paraId="620BE869" w14:textId="5CAD7959" w:rsidR="00DF6DB6" w:rsidRPr="00DF6DB6" w:rsidRDefault="00DF6DB6" w:rsidP="00DF6DB6">
      <w:pPr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DF6DB6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Hampton Inn Wilmington Downtown - Address: 225 Grace St, Wilmington, NC 28401   Phone: (910) 251-3930 </w:t>
      </w:r>
      <w:r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 </w:t>
      </w:r>
    </w:p>
    <w:p w14:paraId="7DDFFF53" w14:textId="77777777" w:rsidR="00DF6DB6" w:rsidRPr="00DF6DB6" w:rsidRDefault="00DF6DB6" w:rsidP="00DF6DB6">
      <w:pPr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DF6DB6">
        <w:rPr>
          <w:rFonts w:asciiTheme="majorHAnsi" w:eastAsia="Times New Roman" w:hAnsiTheme="majorHAnsi" w:cstheme="majorHAnsi"/>
          <w:color w:val="000000"/>
          <w:sz w:val="28"/>
          <w:szCs w:val="28"/>
        </w:rPr>
        <w:t> </w:t>
      </w:r>
    </w:p>
    <w:p w14:paraId="155304AC" w14:textId="76BB1E12" w:rsidR="00DF6DB6" w:rsidRPr="00DF6DB6" w:rsidRDefault="00DF6DB6" w:rsidP="00DF6DB6">
      <w:pPr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DF6DB6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Hampton Inn Wilmington-Medical Park – Address: 2320 S 17th St, Wilmington, NC 28401    Phone: (910) 796-8881 </w:t>
      </w:r>
      <w:r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 </w:t>
      </w:r>
    </w:p>
    <w:p w14:paraId="2CE6F528" w14:textId="77777777" w:rsidR="00DF6DB6" w:rsidRPr="00DF6DB6" w:rsidRDefault="00DF6DB6" w:rsidP="00DF6DB6">
      <w:pPr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DF6DB6">
        <w:rPr>
          <w:rFonts w:asciiTheme="majorHAnsi" w:eastAsia="Times New Roman" w:hAnsiTheme="majorHAnsi" w:cstheme="majorHAnsi"/>
          <w:color w:val="000000"/>
          <w:sz w:val="28"/>
          <w:szCs w:val="28"/>
        </w:rPr>
        <w:t> </w:t>
      </w:r>
    </w:p>
    <w:p w14:paraId="321CED89" w14:textId="77777777" w:rsidR="005F5CAF" w:rsidRPr="00DF6DB6" w:rsidRDefault="005F5CAF" w:rsidP="00DF6DB6">
      <w:pPr>
        <w:rPr>
          <w:rFonts w:asciiTheme="majorHAnsi" w:hAnsiTheme="majorHAnsi" w:cstheme="majorHAnsi"/>
          <w:sz w:val="28"/>
          <w:szCs w:val="28"/>
        </w:rPr>
      </w:pPr>
    </w:p>
    <w:sectPr w:rsidR="005F5CAF" w:rsidRPr="00DF6DB6" w:rsidSect="00527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B6"/>
    <w:rsid w:val="0042494B"/>
    <w:rsid w:val="004C21A7"/>
    <w:rsid w:val="004F74CC"/>
    <w:rsid w:val="00527EA5"/>
    <w:rsid w:val="005F5CAF"/>
    <w:rsid w:val="006706E0"/>
    <w:rsid w:val="00B16AD0"/>
    <w:rsid w:val="00C142AD"/>
    <w:rsid w:val="00D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9C23E6"/>
  <w14:defaultImageDpi w14:val="32767"/>
  <w15:chartTrackingRefBased/>
  <w15:docId w15:val="{561700DD-0B73-C444-863D-4E9FFBC1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F6DB6"/>
  </w:style>
  <w:style w:type="paragraph" w:styleId="Title">
    <w:name w:val="Title"/>
    <w:basedOn w:val="Normal"/>
    <w:next w:val="Normal"/>
    <w:link w:val="TitleChar"/>
    <w:uiPriority w:val="10"/>
    <w:qFormat/>
    <w:rsid w:val="00DF6D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6D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DF6DB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AF5DB17555D448B5B78A0ABBB0134" ma:contentTypeVersion="10" ma:contentTypeDescription="Create a new document." ma:contentTypeScope="" ma:versionID="635f5a91c4aa18bdf5486f27de62e4a8">
  <xsd:schema xmlns:xsd="http://www.w3.org/2001/XMLSchema" xmlns:xs="http://www.w3.org/2001/XMLSchema" xmlns:p="http://schemas.microsoft.com/office/2006/metadata/properties" xmlns:ns2="cd8ed746-95b8-4f86-9c42-fc5e093d34d4" xmlns:ns3="c29b400d-4df8-4365-9981-55ffad3efdfd" targetNamespace="http://schemas.microsoft.com/office/2006/metadata/properties" ma:root="true" ma:fieldsID="19b939ce3a9023fd84b3a671b838bcd8" ns2:_="" ns3:_="">
    <xsd:import namespace="cd8ed746-95b8-4f86-9c42-fc5e093d34d4"/>
    <xsd:import namespace="c29b400d-4df8-4365-9981-55ffad3efd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ed746-95b8-4f86-9c42-fc5e093d34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b400d-4df8-4365-9981-55ffad3ef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E1D50A-1749-4A24-B377-04289CB87B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718CA7-72F5-4FF9-9BF0-FCCF9C4076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A7B2AA-2E71-4938-81F5-0CAB255FE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ed746-95b8-4f86-9c42-fc5e093d34d4"/>
    <ds:schemaRef ds:uri="c29b400d-4df8-4365-9981-55ffad3ef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Figiel</dc:creator>
  <cp:keywords/>
  <dc:description/>
  <cp:lastModifiedBy>Julie Figiel</cp:lastModifiedBy>
  <cp:revision>2</cp:revision>
  <dcterms:created xsi:type="dcterms:W3CDTF">2019-05-23T14:36:00Z</dcterms:created>
  <dcterms:modified xsi:type="dcterms:W3CDTF">2019-05-23T14:36:00Z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0x010100418AF5DB17555D448B5B78A0ABBB0134</vt:lpwstr>
  </property>
</Properties>
</file>